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34F08C46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710181">
        <w:rPr>
          <w:rFonts w:ascii="Calibri" w:hAnsi="Calibri" w:cs="Tahoma"/>
          <w:b/>
          <w:bCs/>
          <w:sz w:val="20"/>
          <w:szCs w:val="20"/>
        </w:rPr>
        <w:t>Naziv</w:t>
      </w:r>
      <w:r w:rsidR="00AA5595">
        <w:rPr>
          <w:rFonts w:ascii="Calibri" w:hAnsi="Calibri" w:cs="Tahoma"/>
          <w:b/>
          <w:bCs/>
          <w:sz w:val="20"/>
          <w:szCs w:val="20"/>
        </w:rPr>
        <w:t xml:space="preserve"> projekta</w:t>
      </w:r>
      <w:r w:rsidRPr="00710181">
        <w:rPr>
          <w:rFonts w:ascii="Calibri" w:hAnsi="Calibri" w:cs="Tahoma"/>
          <w:b/>
          <w:bCs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Paket 23</w:t>
      </w:r>
      <w:r w:rsidRPr="00710181">
        <w:rPr>
          <w:rFonts w:ascii="Calibri" w:hAnsi="Calibri" w:cs="Tahoma"/>
          <w:b/>
          <w:bCs/>
          <w:sz w:val="20"/>
          <w:szCs w:val="20"/>
        </w:rPr>
        <w:t xml:space="preserve"> »Žarkovna linija za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Trieste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>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A389A8B" w14:textId="0174D642" w:rsidR="0045585D" w:rsidRPr="005B510F" w:rsidRDefault="00594A6C" w:rsidP="005B510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2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58B95F1B" w:rsidR="0057567B" w:rsidRPr="00103D4F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710181" w:rsidRPr="00710181">
        <w:rPr>
          <w:rFonts w:asciiTheme="minorHAnsi" w:hAnsiTheme="minorHAnsi" w:cstheme="minorHAnsi"/>
          <w:sz w:val="20"/>
          <w:szCs w:val="20"/>
        </w:rPr>
        <w:t>»</w:t>
      </w:r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 xml:space="preserve">Nabava vakuumskega </w:t>
      </w:r>
      <w:proofErr w:type="spellStart"/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>undulatorja</w:t>
      </w:r>
      <w:proofErr w:type="spellEnd"/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 xml:space="preserve"> za integracijo v sinhrotronsko žarkovno linijo</w:t>
      </w:r>
      <w:r w:rsidR="00710181" w:rsidRPr="00710181">
        <w:rPr>
          <w:rFonts w:asciiTheme="minorHAnsi" w:hAnsiTheme="minorHAnsi" w:cstheme="minorHAnsi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F9E5BBA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984"/>
        <w:gridCol w:w="1985"/>
        <w:gridCol w:w="2092"/>
      </w:tblGrid>
      <w:tr w:rsidR="009E5E82" w:rsidRPr="009E5E82" w14:paraId="4C8E23CC" w14:textId="77777777" w:rsidTr="003214F9">
        <w:trPr>
          <w:trHeight w:hRule="exact" w:val="91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5D84E06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8554EC" w:rsidRDefault="009E5E82" w:rsidP="00132E9A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Znesek DDV</w:t>
            </w:r>
            <w:r w:rsidR="003214F9"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                     (v EUR)</w:t>
            </w:r>
            <w:r w:rsidR="00803784" w:rsidRPr="008554EC">
              <w:rPr>
                <w:rStyle w:val="Sprotnaopomba-sklic"/>
                <w:rFonts w:ascii="Calibri" w:hAnsi="Calibri" w:cs="Calibr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37C7320B" w:rsidR="009E5E82" w:rsidRPr="009E5E82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                     </w:t>
            </w:r>
            <w:r w:rsidR="009E5E82"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</w:t>
            </w:r>
            <w:r w:rsidR="0050317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3214F9">
        <w:trPr>
          <w:trHeight w:hRule="exact" w:val="213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4CD365" w14:textId="6BCA9352" w:rsidR="002F53CE" w:rsidRDefault="00B2195A" w:rsidP="00E84125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Nabava </w:t>
            </w:r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vakuumskega </w:t>
            </w:r>
            <w:proofErr w:type="spellStart"/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undulatorja</w:t>
            </w:r>
            <w:proofErr w:type="spellEnd"/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za integracijo v sinhrotronsko žarkovno linijo</w:t>
            </w:r>
          </w:p>
          <w:p w14:paraId="3E9DACE1" w14:textId="49520149" w:rsidR="00E84125" w:rsidRPr="009E5E82" w:rsidRDefault="00E84125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celic F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H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I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</w:t>
            </w:r>
            <w:r w:rsidR="002F53CE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14381F" w14:textId="024A8FA1" w:rsidR="00616891" w:rsidRPr="004C2E13" w:rsidRDefault="00616891" w:rsidP="00616891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4C2E13">
        <w:rPr>
          <w:rFonts w:asciiTheme="minorHAnsi" w:hAnsiTheme="minorHAnsi" w:cstheme="minorHAnsi"/>
          <w:sz w:val="20"/>
          <w:szCs w:val="20"/>
        </w:rPr>
        <w:t>Izjavljamo, da nudimo naslednje obdobje trajanja garancije: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6374"/>
        <w:gridCol w:w="1276"/>
        <w:gridCol w:w="1694"/>
      </w:tblGrid>
      <w:tr w:rsidR="00616891" w:rsidRPr="004C2E13" w14:paraId="19A362F3" w14:textId="77777777" w:rsidTr="00883B8C">
        <w:tc>
          <w:tcPr>
            <w:tcW w:w="6374" w:type="dxa"/>
          </w:tcPr>
          <w:p w14:paraId="6C534F65" w14:textId="23CADD22" w:rsidR="00616891" w:rsidRPr="004C2E13" w:rsidRDefault="00680B52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Ponujeno garancijsko obdobje</w:t>
            </w:r>
          </w:p>
        </w:tc>
        <w:tc>
          <w:tcPr>
            <w:tcW w:w="1276" w:type="dxa"/>
          </w:tcPr>
          <w:p w14:paraId="5319CAA7" w14:textId="07745367" w:rsidR="00616891" w:rsidRPr="004C2E13" w:rsidRDefault="00F36F4F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680B52" w:rsidRPr="004C2E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očke</w:t>
            </w:r>
          </w:p>
        </w:tc>
        <w:tc>
          <w:tcPr>
            <w:tcW w:w="1694" w:type="dxa"/>
          </w:tcPr>
          <w:p w14:paraId="1F805757" w14:textId="5D8B2B4F" w:rsidR="00616891" w:rsidRPr="004C2E13" w:rsidRDefault="00E36850" w:rsidP="00E36850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Označite</w:t>
            </w:r>
            <w:r w:rsidR="00597A4E" w:rsidRPr="004C2E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eno (1) izmed možnosti</w:t>
            </w:r>
          </w:p>
        </w:tc>
      </w:tr>
      <w:tr w:rsidR="00616891" w:rsidRPr="004C2E13" w14:paraId="0D59A75A" w14:textId="77777777" w:rsidTr="00883B8C">
        <w:tc>
          <w:tcPr>
            <w:tcW w:w="6374" w:type="dxa"/>
          </w:tcPr>
          <w:p w14:paraId="2C17BC8D" w14:textId="2AA1EF6C" w:rsidR="00616891" w:rsidRPr="004C2E13" w:rsidRDefault="00680B52" w:rsidP="0061689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2 leti</w:t>
            </w:r>
          </w:p>
        </w:tc>
        <w:tc>
          <w:tcPr>
            <w:tcW w:w="1276" w:type="dxa"/>
          </w:tcPr>
          <w:p w14:paraId="25A93083" w14:textId="72A71BFD" w:rsidR="00616891" w:rsidRPr="004C2E13" w:rsidRDefault="00680B52" w:rsidP="00E3685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694" w:type="dxa"/>
          </w:tcPr>
          <w:p w14:paraId="66B6C969" w14:textId="1060200C" w:rsidR="00616891" w:rsidRPr="004C2E13" w:rsidRDefault="00D15D76" w:rsidP="00B507E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1647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4C2E1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4C2E13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616891" w:rsidRPr="004C2E13" w14:paraId="57020A51" w14:textId="77777777" w:rsidTr="00883B8C">
        <w:tc>
          <w:tcPr>
            <w:tcW w:w="6374" w:type="dxa"/>
          </w:tcPr>
          <w:p w14:paraId="4375D1E1" w14:textId="263962C1" w:rsidR="00616891" w:rsidRPr="004C2E13" w:rsidRDefault="00680B52" w:rsidP="0061689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3 leta (zahtevani 2 leti + 1 leto podaljšanja brez dodatnih stroškov)</w:t>
            </w:r>
          </w:p>
        </w:tc>
        <w:tc>
          <w:tcPr>
            <w:tcW w:w="1276" w:type="dxa"/>
          </w:tcPr>
          <w:p w14:paraId="1A0188B2" w14:textId="3E404116" w:rsidR="00616891" w:rsidRPr="004C2E13" w:rsidRDefault="00E36850" w:rsidP="00E3685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694" w:type="dxa"/>
          </w:tcPr>
          <w:p w14:paraId="47E5D3FA" w14:textId="52BA2B86" w:rsidR="00616891" w:rsidRPr="004C2E13" w:rsidRDefault="00D15D76" w:rsidP="00B507E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54063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4C2E1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4C2E13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616891" w:rsidRPr="004C2E13" w14:paraId="07A5F9A1" w14:textId="77777777" w:rsidTr="00883B8C">
        <w:tc>
          <w:tcPr>
            <w:tcW w:w="6374" w:type="dxa"/>
          </w:tcPr>
          <w:p w14:paraId="04529FDE" w14:textId="2698127A" w:rsidR="00616891" w:rsidRPr="004C2E13" w:rsidRDefault="00680B52" w:rsidP="0061689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4 leta (zahtevani 2 leti + 2 leti podaljšanja brez dodatnih stroškov)</w:t>
            </w:r>
          </w:p>
        </w:tc>
        <w:tc>
          <w:tcPr>
            <w:tcW w:w="1276" w:type="dxa"/>
          </w:tcPr>
          <w:p w14:paraId="70CBC456" w14:textId="420DBF62" w:rsidR="00616891" w:rsidRPr="004C2E13" w:rsidRDefault="00E36850" w:rsidP="00E3685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694" w:type="dxa"/>
          </w:tcPr>
          <w:p w14:paraId="54381C64" w14:textId="4B24923D" w:rsidR="00616891" w:rsidRPr="004C2E13" w:rsidRDefault="00D15D76" w:rsidP="00B507E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1902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4C2E1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4C2E13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  <w:tr w:rsidR="00680B52" w:rsidRPr="004C2E13" w14:paraId="4BBB490E" w14:textId="77777777" w:rsidTr="00883B8C">
        <w:tc>
          <w:tcPr>
            <w:tcW w:w="6374" w:type="dxa"/>
          </w:tcPr>
          <w:p w14:paraId="00B04BDB" w14:textId="4929A815" w:rsidR="00680B52" w:rsidRPr="004C2E13" w:rsidRDefault="00680B52" w:rsidP="0061689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5 let (zahtevani 2 leti + 3 leta podaljšanja brez dodatnih stroškov)</w:t>
            </w:r>
          </w:p>
        </w:tc>
        <w:tc>
          <w:tcPr>
            <w:tcW w:w="1276" w:type="dxa"/>
          </w:tcPr>
          <w:p w14:paraId="065AB8A6" w14:textId="10BDC025" w:rsidR="00680B52" w:rsidRPr="004C2E13" w:rsidRDefault="00E36850" w:rsidP="00E36850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C2E13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694" w:type="dxa"/>
          </w:tcPr>
          <w:p w14:paraId="616A7299" w14:textId="550B10D7" w:rsidR="00680B52" w:rsidRPr="004C2E13" w:rsidRDefault="00D15D76" w:rsidP="00B507E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9999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75" w:rsidRPr="004C2E1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D6A75" w:rsidRPr="004C2E13">
              <w:rPr>
                <w:rFonts w:asciiTheme="minorHAnsi" w:hAnsiTheme="minorHAnsi" w:cstheme="minorHAnsi"/>
                <w:sz w:val="20"/>
                <w:szCs w:val="20"/>
              </w:rPr>
              <w:t xml:space="preserve"> DA</w:t>
            </w:r>
          </w:p>
        </w:tc>
      </w:tr>
    </w:tbl>
    <w:p w14:paraId="5191DDE9" w14:textId="77777777" w:rsidR="00616891" w:rsidRPr="004C2E13" w:rsidRDefault="00616891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B529772" w14:textId="2137BA21" w:rsidR="00616891" w:rsidRPr="008A42C0" w:rsidRDefault="00747F64" w:rsidP="00616891">
      <w:p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A42C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Obrazec »Povzetek predračuna – rekapitulacija« </w:t>
      </w:r>
      <w:r w:rsidRPr="00D15D7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vsebuje merila</w:t>
      </w:r>
      <w:r w:rsidRPr="008A42C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D15D76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zato morajo ponudniki v obrazcu vnesti vse zahtevane podatke ob oddaji ponudbe</w:t>
      </w:r>
      <w:r w:rsidRPr="008A42C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naročnik ponudnikom ne bo dovolil spreminjanja / dopolnjevanja obrazca v sklopu meril in bo posledično takšne ponudbe izključil iz oddaje predmetnega javnega naročila</w:t>
      </w:r>
      <w:r w:rsidR="00083E20" w:rsidRPr="008A42C0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7465086" w14:textId="77777777" w:rsidR="00616891" w:rsidRPr="00616891" w:rsidRDefault="00616891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7F0706D8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592B96A1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</w:t>
      </w:r>
      <w:r w:rsidR="00DC31F1">
        <w:rPr>
          <w:rFonts w:asciiTheme="minorHAnsi" w:hAnsiTheme="minorHAnsi" w:cstheme="minorHAnsi"/>
          <w:sz w:val="20"/>
          <w:szCs w:val="20"/>
        </w:rPr>
        <w:t xml:space="preserve"> so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izražen</w:t>
      </w:r>
      <w:r w:rsidR="00DC31F1">
        <w:rPr>
          <w:rFonts w:asciiTheme="minorHAnsi" w:hAnsiTheme="minorHAnsi" w:cstheme="minorHAnsi"/>
          <w:sz w:val="20"/>
          <w:szCs w:val="20"/>
        </w:rPr>
        <w:t>e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 evrih in zajema</w:t>
      </w:r>
      <w:r w:rsidR="00AA1C3F">
        <w:rPr>
          <w:rFonts w:asciiTheme="minorHAnsi" w:hAnsiTheme="minorHAnsi" w:cstheme="minorHAnsi"/>
          <w:sz w:val="20"/>
          <w:szCs w:val="20"/>
        </w:rPr>
        <w:t>jo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vse popuste in stroške </w:t>
      </w:r>
      <w:r w:rsidR="00AF72A9">
        <w:rPr>
          <w:rFonts w:asciiTheme="minorHAnsi" w:hAnsiTheme="minorHAnsi" w:cstheme="minorHAnsi"/>
          <w:sz w:val="20"/>
          <w:szCs w:val="20"/>
        </w:rPr>
        <w:t xml:space="preserve">skladno </w:t>
      </w:r>
      <w:r w:rsidR="00AA5595">
        <w:rPr>
          <w:rFonts w:asciiTheme="minorHAnsi" w:hAnsiTheme="minorHAnsi" w:cstheme="minorHAnsi"/>
          <w:sz w:val="20"/>
          <w:szCs w:val="20"/>
        </w:rPr>
        <w:t>s</w:t>
      </w:r>
      <w:r w:rsidR="00AF72A9">
        <w:rPr>
          <w:rFonts w:asciiTheme="minorHAnsi" w:hAnsiTheme="minorHAnsi" w:cstheme="minorHAnsi"/>
          <w:sz w:val="20"/>
          <w:szCs w:val="20"/>
        </w:rPr>
        <w:t xml:space="preserve"> tehničnimi specifikacijami in dokumentacijo v zvezi z oddajo </w:t>
      </w:r>
      <w:r w:rsidR="00223301">
        <w:rPr>
          <w:rFonts w:asciiTheme="minorHAnsi" w:hAnsiTheme="minorHAnsi" w:cstheme="minorHAnsi"/>
          <w:sz w:val="20"/>
          <w:szCs w:val="20"/>
        </w:rPr>
        <w:t xml:space="preserve">javnega naročila. </w:t>
      </w:r>
      <w:r w:rsidR="00AF72A9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Ponudbena cena je fiksna</w:t>
      </w:r>
      <w:r w:rsidR="00223301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ter je izražena v evrih (EUR)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7AD2D7" w14:textId="77777777" w:rsidR="0045585D" w:rsidRPr="009E5E82" w:rsidRDefault="0045585D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4B13033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</w:t>
      </w:r>
      <w:r w:rsidR="00F35999" w:rsidRPr="004C2E13">
        <w:rPr>
          <w:rFonts w:asciiTheme="minorHAnsi" w:hAnsiTheme="minorHAnsi" w:cstheme="minorHAnsi"/>
          <w:sz w:val="20"/>
          <w:szCs w:val="20"/>
        </w:rPr>
        <w:t xml:space="preserve">najmanj </w:t>
      </w:r>
      <w:r w:rsidR="0002163D" w:rsidRPr="004C2E13">
        <w:rPr>
          <w:rFonts w:asciiTheme="minorHAnsi" w:hAnsiTheme="minorHAnsi" w:cstheme="minorHAnsi"/>
          <w:sz w:val="20"/>
          <w:szCs w:val="20"/>
        </w:rPr>
        <w:t>z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4D96853" w14:textId="584EB329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190903D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D71E66F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69D5CCB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2BEBC48" w14:textId="0F518353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527C69E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55328CD4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26751373" w:rsidR="00ED4B0C" w:rsidRPr="008A42C0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</w:pPr>
      <w:r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>Tuji ponudniki: ne izpolnijo stolpcev »znesek DDV</w:t>
      </w:r>
      <w:r w:rsidR="00AA5595"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 xml:space="preserve"> (v EUR)</w:t>
      </w:r>
      <w:r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>« in »</w:t>
      </w:r>
      <w:r w:rsidR="00AA5595"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 xml:space="preserve">skupna </w:t>
      </w:r>
      <w:r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 xml:space="preserve">ponudbena </w:t>
      </w:r>
      <w:r w:rsidR="00AA5595"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>vrednost</w:t>
      </w:r>
      <w:r w:rsidRPr="008A42C0">
        <w:rPr>
          <w:rFonts w:ascii="Calibri" w:hAnsi="Calibri" w:cs="Tahoma"/>
          <w:b/>
          <w:bCs/>
          <w:color w:val="0070C0"/>
          <w:sz w:val="20"/>
          <w:szCs w:val="20"/>
          <w:lang w:eastAsia="x-none"/>
        </w:rPr>
        <w:t xml:space="preserve"> (v EUR z DDV)«.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7477DBCB" w:rsidR="00615B14" w:rsidRPr="009E5E82" w:rsidRDefault="00615B14" w:rsidP="00AA5595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615B14" w:rsidRPr="009E5E8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18CF1" w14:textId="77777777" w:rsidR="008420F9" w:rsidRDefault="008420F9" w:rsidP="007B5604">
      <w:r>
        <w:separator/>
      </w:r>
    </w:p>
  </w:endnote>
  <w:endnote w:type="continuationSeparator" w:id="0">
    <w:p w14:paraId="612A5C2B" w14:textId="77777777" w:rsidR="008420F9" w:rsidRDefault="008420F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55E4C" w:rsidRDefault="00255E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061B159" w:rsidR="004A3C5E" w:rsidRPr="004A3C5E" w:rsidRDefault="0078000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</w:t>
    </w:r>
    <w:r w:rsidR="00BE1495">
      <w:rPr>
        <w:rFonts w:ascii="Calibri" w:eastAsia="STXinwei" w:hAnsi="Calibri" w:cs="Calibri"/>
        <w:sz w:val="18"/>
        <w:szCs w:val="18"/>
        <w:lang w:eastAsia="ja-JP"/>
      </w:rPr>
      <w:t>18</w:t>
    </w:r>
    <w:r w:rsidR="00573EEE">
      <w:rPr>
        <w:rFonts w:ascii="Calibri" w:eastAsia="STXinwei" w:hAnsi="Calibri" w:cs="Calibri"/>
        <w:sz w:val="18"/>
        <w:szCs w:val="18"/>
        <w:lang w:eastAsia="ja-JP"/>
      </w:rPr>
      <w:t>-VU</w:t>
    </w:r>
    <w:r w:rsidR="00B703A8">
      <w:rPr>
        <w:rFonts w:ascii="Calibri" w:eastAsia="STXinwei" w:hAnsi="Calibri" w:cs="Calibri"/>
        <w:sz w:val="18"/>
        <w:szCs w:val="18"/>
        <w:lang w:eastAsia="ja-JP"/>
      </w:rPr>
      <w:t>-</w:t>
    </w:r>
    <w:r w:rsidR="00573EEE">
      <w:rPr>
        <w:rFonts w:ascii="Calibri" w:eastAsia="STXinwei" w:hAnsi="Calibri" w:cs="Calibri"/>
        <w:sz w:val="18"/>
        <w:szCs w:val="18"/>
        <w:lang w:eastAsia="ja-JP"/>
      </w:rPr>
      <w:t>ŽL</w:t>
    </w:r>
    <w:r w:rsidR="00BE1495">
      <w:rPr>
        <w:rFonts w:ascii="Calibri" w:eastAsia="STXinwei" w:hAnsi="Calibri" w:cs="Calibri"/>
        <w:sz w:val="18"/>
        <w:szCs w:val="18"/>
        <w:lang w:eastAsia="ja-JP"/>
      </w:rPr>
      <w:t>-P</w:t>
    </w:r>
    <w:r w:rsidR="00573EEE">
      <w:rPr>
        <w:rFonts w:ascii="Calibri" w:eastAsia="STXinwei" w:hAnsi="Calibri" w:cs="Calibri"/>
        <w:sz w:val="18"/>
        <w:szCs w:val="18"/>
        <w:lang w:eastAsia="ja-JP"/>
      </w:rPr>
      <w:t>/25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74A764DE" w:rsidR="004B5655" w:rsidRPr="004B5655" w:rsidRDefault="00384651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</w:t>
    </w:r>
    <w:r w:rsidR="008554EC">
      <w:rPr>
        <w:rFonts w:ascii="Calibri" w:eastAsia="STXinwei" w:hAnsi="Calibri" w:cs="Calibri"/>
        <w:sz w:val="18"/>
        <w:szCs w:val="18"/>
        <w:lang w:eastAsia="ja-JP"/>
      </w:rPr>
      <w:t>18</w:t>
    </w:r>
    <w:r w:rsidR="00573EEE">
      <w:rPr>
        <w:rFonts w:ascii="Calibri" w:eastAsia="STXinwei" w:hAnsi="Calibri" w:cs="Calibri"/>
        <w:sz w:val="18"/>
        <w:szCs w:val="18"/>
        <w:lang w:eastAsia="ja-JP"/>
      </w:rPr>
      <w:t>-VU</w:t>
    </w:r>
    <w:r w:rsidR="00B703A8">
      <w:rPr>
        <w:rFonts w:ascii="Calibri" w:eastAsia="STXinwei" w:hAnsi="Calibri" w:cs="Calibri"/>
        <w:sz w:val="18"/>
        <w:szCs w:val="18"/>
        <w:lang w:eastAsia="ja-JP"/>
      </w:rPr>
      <w:t>-</w:t>
    </w:r>
    <w:r w:rsidR="00573EEE">
      <w:rPr>
        <w:rFonts w:ascii="Calibri" w:eastAsia="STXinwei" w:hAnsi="Calibri" w:cs="Calibri"/>
        <w:sz w:val="18"/>
        <w:szCs w:val="18"/>
        <w:lang w:eastAsia="ja-JP"/>
      </w:rPr>
      <w:t>ŽL</w:t>
    </w:r>
    <w:r w:rsidR="008554EC">
      <w:rPr>
        <w:rFonts w:ascii="Calibri" w:eastAsia="STXinwei" w:hAnsi="Calibri" w:cs="Calibri"/>
        <w:sz w:val="18"/>
        <w:szCs w:val="18"/>
        <w:lang w:eastAsia="ja-JP"/>
      </w:rPr>
      <w:t>-P</w:t>
    </w:r>
    <w:r w:rsidR="00573EEE">
      <w:rPr>
        <w:rFonts w:ascii="Calibri" w:eastAsia="STXinwei" w:hAnsi="Calibri" w:cs="Calibri"/>
        <w:sz w:val="18"/>
        <w:szCs w:val="18"/>
        <w:lang w:eastAsia="ja-JP"/>
      </w:rPr>
      <w:t>/25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09A6" w14:textId="77777777" w:rsidR="008420F9" w:rsidRDefault="008420F9" w:rsidP="007B5604">
      <w:r>
        <w:separator/>
      </w:r>
    </w:p>
  </w:footnote>
  <w:footnote w:type="continuationSeparator" w:id="0">
    <w:p w14:paraId="569384B6" w14:textId="77777777" w:rsidR="008420F9" w:rsidRDefault="008420F9" w:rsidP="007B5604">
      <w:r>
        <w:continuationSeparator/>
      </w:r>
    </w:p>
  </w:footnote>
  <w:footnote w:id="1">
    <w:p w14:paraId="72E0D6DB" w14:textId="77777777" w:rsidR="00710181" w:rsidRDefault="00710181" w:rsidP="00255E4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55E4C">
        <w:rPr>
          <w:rFonts w:asciiTheme="minorHAnsi" w:hAnsiTheme="minorHAnsi" w:cstheme="minorHAnsi"/>
          <w:sz w:val="18"/>
          <w:szCs w:val="18"/>
        </w:rPr>
        <w:t xml:space="preserve">Projekt št. P23-79 z naslovom »Žarkovna linija za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ozkokotno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 xml:space="preserve"> sipanje rentgenskih žarkov (SAXS) na sinhrotronu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Elettra-Sincrotrone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Trieste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6DB1FFD5" w14:textId="4A318A73" w:rsidR="00803784" w:rsidRPr="00AA5595" w:rsidRDefault="00803784">
      <w:pPr>
        <w:pStyle w:val="Sprotnaopomba-besedilo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AA5595">
        <w:rPr>
          <w:rStyle w:val="Sprotnaopomba-sklic"/>
          <w:color w:val="0070C0"/>
        </w:rPr>
        <w:footnoteRef/>
      </w:r>
      <w:r w:rsidRPr="00AA5595">
        <w:rPr>
          <w:color w:val="0070C0"/>
        </w:rPr>
        <w:t xml:space="preserve"> </w:t>
      </w:r>
      <w:r w:rsidRPr="00AA5595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>
      <w:pPr>
        <w:pStyle w:val="Sprotnaopomba-besedilo"/>
      </w:pPr>
      <w:r w:rsidRPr="00AA5595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AA5595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AA5595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57C6E59B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AEB3" w14:textId="186174D4" w:rsidR="0045585D" w:rsidRDefault="0045585D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A7BE1B6" w14:textId="11C1B53F" w:rsidR="0045585D" w:rsidRDefault="008933E0" w:rsidP="00747F64">
    <w:pPr>
      <w:pStyle w:val="Glava"/>
      <w:pBdr>
        <w:bottom w:val="single" w:sz="6" w:space="1" w:color="auto"/>
      </w:pBd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094FDE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D7B2C9" w14:textId="236E533C" w:rsidR="00864462" w:rsidRDefault="0045585D" w:rsidP="0045585D">
    <w:pPr>
      <w:pStyle w:val="Glava"/>
      <w:jc w:val="center"/>
    </w:pPr>
    <w:r>
      <w:rPr>
        <w:noProof/>
      </w:rPr>
      <w:drawing>
        <wp:inline distT="0" distB="0" distL="0" distR="0" wp14:anchorId="391F69D9" wp14:editId="052C85A0">
          <wp:extent cx="973624" cy="56197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166" cy="563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46671">
    <w:abstractNumId w:val="7"/>
  </w:num>
  <w:num w:numId="2" w16cid:durableId="2035378682">
    <w:abstractNumId w:val="3"/>
  </w:num>
  <w:num w:numId="3" w16cid:durableId="1710642674">
    <w:abstractNumId w:val="4"/>
  </w:num>
  <w:num w:numId="4" w16cid:durableId="1195117259">
    <w:abstractNumId w:val="1"/>
  </w:num>
  <w:num w:numId="5" w16cid:durableId="243078002">
    <w:abstractNumId w:val="6"/>
  </w:num>
  <w:num w:numId="6" w16cid:durableId="324363808">
    <w:abstractNumId w:val="2"/>
  </w:num>
  <w:num w:numId="7" w16cid:durableId="1269041921">
    <w:abstractNumId w:val="5"/>
  </w:num>
  <w:num w:numId="8" w16cid:durableId="1172331877">
    <w:abstractNumId w:val="9"/>
  </w:num>
  <w:num w:numId="9" w16cid:durableId="694887996">
    <w:abstractNumId w:val="8"/>
  </w:num>
  <w:num w:numId="10" w16cid:durableId="296835324">
    <w:abstractNumId w:val="0"/>
  </w:num>
  <w:num w:numId="11" w16cid:durableId="1123764778">
    <w:abstractNumId w:val="10"/>
  </w:num>
  <w:num w:numId="12" w16cid:durableId="20807818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35DCA"/>
    <w:rsid w:val="00040994"/>
    <w:rsid w:val="00047574"/>
    <w:rsid w:val="00050740"/>
    <w:rsid w:val="000645FD"/>
    <w:rsid w:val="00083E20"/>
    <w:rsid w:val="00091B8E"/>
    <w:rsid w:val="00094FDE"/>
    <w:rsid w:val="000A7785"/>
    <w:rsid w:val="000B0623"/>
    <w:rsid w:val="000B654D"/>
    <w:rsid w:val="000D1E03"/>
    <w:rsid w:val="000D43D7"/>
    <w:rsid w:val="000E0398"/>
    <w:rsid w:val="000E27D1"/>
    <w:rsid w:val="000E4913"/>
    <w:rsid w:val="00103D4F"/>
    <w:rsid w:val="001052DA"/>
    <w:rsid w:val="00107E18"/>
    <w:rsid w:val="00123F93"/>
    <w:rsid w:val="00131D58"/>
    <w:rsid w:val="00134FC9"/>
    <w:rsid w:val="00137A74"/>
    <w:rsid w:val="00143585"/>
    <w:rsid w:val="00150407"/>
    <w:rsid w:val="001514AB"/>
    <w:rsid w:val="00160664"/>
    <w:rsid w:val="0016418E"/>
    <w:rsid w:val="0017126F"/>
    <w:rsid w:val="001744CA"/>
    <w:rsid w:val="00185DF5"/>
    <w:rsid w:val="00197E4C"/>
    <w:rsid w:val="001A1C33"/>
    <w:rsid w:val="001A7DA7"/>
    <w:rsid w:val="001B1B34"/>
    <w:rsid w:val="001C2558"/>
    <w:rsid w:val="001C5538"/>
    <w:rsid w:val="001C598A"/>
    <w:rsid w:val="001F14FF"/>
    <w:rsid w:val="002048E8"/>
    <w:rsid w:val="00205648"/>
    <w:rsid w:val="00207EC6"/>
    <w:rsid w:val="00212810"/>
    <w:rsid w:val="00212BD8"/>
    <w:rsid w:val="00223301"/>
    <w:rsid w:val="00230DEA"/>
    <w:rsid w:val="002348F0"/>
    <w:rsid w:val="00251473"/>
    <w:rsid w:val="00255B55"/>
    <w:rsid w:val="00255E4C"/>
    <w:rsid w:val="002632A5"/>
    <w:rsid w:val="00283D55"/>
    <w:rsid w:val="00291700"/>
    <w:rsid w:val="0029499F"/>
    <w:rsid w:val="002A0902"/>
    <w:rsid w:val="002B6275"/>
    <w:rsid w:val="002C6389"/>
    <w:rsid w:val="002D2649"/>
    <w:rsid w:val="002F4230"/>
    <w:rsid w:val="002F53CE"/>
    <w:rsid w:val="003214F9"/>
    <w:rsid w:val="00335089"/>
    <w:rsid w:val="00384651"/>
    <w:rsid w:val="00386DD7"/>
    <w:rsid w:val="003A6246"/>
    <w:rsid w:val="003B5A11"/>
    <w:rsid w:val="003D4025"/>
    <w:rsid w:val="003F4A01"/>
    <w:rsid w:val="0040589B"/>
    <w:rsid w:val="00416F81"/>
    <w:rsid w:val="0045585D"/>
    <w:rsid w:val="00473FBC"/>
    <w:rsid w:val="00474303"/>
    <w:rsid w:val="0047782F"/>
    <w:rsid w:val="00481BEE"/>
    <w:rsid w:val="0049314C"/>
    <w:rsid w:val="004938CA"/>
    <w:rsid w:val="004A3C5E"/>
    <w:rsid w:val="004A40A7"/>
    <w:rsid w:val="004B5655"/>
    <w:rsid w:val="004C2E13"/>
    <w:rsid w:val="004C50B3"/>
    <w:rsid w:val="00503179"/>
    <w:rsid w:val="00523DD7"/>
    <w:rsid w:val="00533E1D"/>
    <w:rsid w:val="005542CB"/>
    <w:rsid w:val="00573EEE"/>
    <w:rsid w:val="00574976"/>
    <w:rsid w:val="0057567B"/>
    <w:rsid w:val="0059096B"/>
    <w:rsid w:val="00594A6C"/>
    <w:rsid w:val="00597A4E"/>
    <w:rsid w:val="005A59C3"/>
    <w:rsid w:val="005A787A"/>
    <w:rsid w:val="005A7A18"/>
    <w:rsid w:val="005B510F"/>
    <w:rsid w:val="005C1FE9"/>
    <w:rsid w:val="00615B14"/>
    <w:rsid w:val="00616891"/>
    <w:rsid w:val="00617736"/>
    <w:rsid w:val="006357B7"/>
    <w:rsid w:val="00645246"/>
    <w:rsid w:val="006513AE"/>
    <w:rsid w:val="00676AEB"/>
    <w:rsid w:val="00680B52"/>
    <w:rsid w:val="00683906"/>
    <w:rsid w:val="00684382"/>
    <w:rsid w:val="00696C67"/>
    <w:rsid w:val="006B195C"/>
    <w:rsid w:val="006B7936"/>
    <w:rsid w:val="006D0DA8"/>
    <w:rsid w:val="006E0585"/>
    <w:rsid w:val="006E0EBF"/>
    <w:rsid w:val="006E6DC2"/>
    <w:rsid w:val="006F72C0"/>
    <w:rsid w:val="00710181"/>
    <w:rsid w:val="00747F64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420F9"/>
    <w:rsid w:val="008545B6"/>
    <w:rsid w:val="008554EC"/>
    <w:rsid w:val="0086163E"/>
    <w:rsid w:val="00864462"/>
    <w:rsid w:val="0086455D"/>
    <w:rsid w:val="00883B8C"/>
    <w:rsid w:val="008933E0"/>
    <w:rsid w:val="008A42C0"/>
    <w:rsid w:val="008B582E"/>
    <w:rsid w:val="008C45EF"/>
    <w:rsid w:val="008F3279"/>
    <w:rsid w:val="00920703"/>
    <w:rsid w:val="009244DD"/>
    <w:rsid w:val="00930635"/>
    <w:rsid w:val="00965F17"/>
    <w:rsid w:val="009667FF"/>
    <w:rsid w:val="00985B17"/>
    <w:rsid w:val="009960AC"/>
    <w:rsid w:val="009E5E82"/>
    <w:rsid w:val="00A00729"/>
    <w:rsid w:val="00A00CB0"/>
    <w:rsid w:val="00A0103F"/>
    <w:rsid w:val="00A10EF6"/>
    <w:rsid w:val="00A11B0E"/>
    <w:rsid w:val="00A11E94"/>
    <w:rsid w:val="00A327A2"/>
    <w:rsid w:val="00A74A08"/>
    <w:rsid w:val="00AA0330"/>
    <w:rsid w:val="00AA1C3F"/>
    <w:rsid w:val="00AA5595"/>
    <w:rsid w:val="00AE2217"/>
    <w:rsid w:val="00AF72A9"/>
    <w:rsid w:val="00B2195A"/>
    <w:rsid w:val="00B27AC0"/>
    <w:rsid w:val="00B45051"/>
    <w:rsid w:val="00B507EC"/>
    <w:rsid w:val="00B6274C"/>
    <w:rsid w:val="00B6358C"/>
    <w:rsid w:val="00B703A8"/>
    <w:rsid w:val="00B7616D"/>
    <w:rsid w:val="00B83DC9"/>
    <w:rsid w:val="00BB4F02"/>
    <w:rsid w:val="00BD5ACD"/>
    <w:rsid w:val="00BE1495"/>
    <w:rsid w:val="00BE4C39"/>
    <w:rsid w:val="00BF656D"/>
    <w:rsid w:val="00C011CA"/>
    <w:rsid w:val="00C25555"/>
    <w:rsid w:val="00C259C9"/>
    <w:rsid w:val="00C27B72"/>
    <w:rsid w:val="00C375EC"/>
    <w:rsid w:val="00C71960"/>
    <w:rsid w:val="00C74B37"/>
    <w:rsid w:val="00C81EBA"/>
    <w:rsid w:val="00C91AB9"/>
    <w:rsid w:val="00CC5013"/>
    <w:rsid w:val="00CF3B43"/>
    <w:rsid w:val="00CF3C83"/>
    <w:rsid w:val="00CF4F86"/>
    <w:rsid w:val="00D03AD8"/>
    <w:rsid w:val="00D12C56"/>
    <w:rsid w:val="00D15D76"/>
    <w:rsid w:val="00D16ACF"/>
    <w:rsid w:val="00D175DA"/>
    <w:rsid w:val="00D400D4"/>
    <w:rsid w:val="00D40F67"/>
    <w:rsid w:val="00D60E51"/>
    <w:rsid w:val="00D74314"/>
    <w:rsid w:val="00D90B07"/>
    <w:rsid w:val="00DB1D28"/>
    <w:rsid w:val="00DC31F1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6850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D5BDF"/>
    <w:rsid w:val="00ED6A75"/>
    <w:rsid w:val="00EF4FA5"/>
    <w:rsid w:val="00EF6A2E"/>
    <w:rsid w:val="00F15EEE"/>
    <w:rsid w:val="00F2576B"/>
    <w:rsid w:val="00F264D9"/>
    <w:rsid w:val="00F31025"/>
    <w:rsid w:val="00F35999"/>
    <w:rsid w:val="00F36F4F"/>
    <w:rsid w:val="00F62723"/>
    <w:rsid w:val="00F64B64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71</cp:revision>
  <dcterms:created xsi:type="dcterms:W3CDTF">2022-01-07T16:56:00Z</dcterms:created>
  <dcterms:modified xsi:type="dcterms:W3CDTF">2025-10-14T11:54:00Z</dcterms:modified>
</cp:coreProperties>
</file>